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                 </w:t>
      </w:r>
    </w:p>
    <w:p w:rsidR="000738F3" w:rsidRPr="00A049C9" w:rsidRDefault="000738F3" w:rsidP="00A049C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49C9">
        <w:rPr>
          <w:rFonts w:ascii="Arial" w:hAnsi="Arial" w:cs="Arial"/>
          <w:b/>
          <w:bCs/>
          <w:sz w:val="24"/>
          <w:szCs w:val="24"/>
        </w:rPr>
        <w:t xml:space="preserve">РОССИЙСКАЯ ФЕДЕРАЦИЯ                                                                            </w:t>
      </w:r>
      <w:r w:rsidR="00A049C9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Pr="00A049C9">
        <w:rPr>
          <w:rFonts w:ascii="Arial" w:hAnsi="Arial" w:cs="Arial"/>
          <w:b/>
          <w:bCs/>
          <w:sz w:val="24"/>
          <w:szCs w:val="24"/>
        </w:rPr>
        <w:t xml:space="preserve">  СОВЕТ ДЕПУТАТОВ КУРОЧКИНСКОГО СЕЛЬСОВЕТА         ТАЛЬМЕНСКОГО  РАЙОНА АЛТАЙСКОГО КРАЯ</w:t>
      </w:r>
    </w:p>
    <w:p w:rsidR="000738F3" w:rsidRPr="00A049C9" w:rsidRDefault="000738F3" w:rsidP="000738F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049C9">
        <w:rPr>
          <w:rFonts w:ascii="Arial" w:hAnsi="Arial" w:cs="Arial"/>
          <w:b/>
          <w:bCs/>
          <w:sz w:val="24"/>
          <w:szCs w:val="24"/>
        </w:rPr>
        <w:t>РЕШЕНИЕ</w:t>
      </w: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11.04. 2017                                                                               </w:t>
      </w:r>
      <w:r w:rsidR="00B5083A">
        <w:rPr>
          <w:rFonts w:ascii="Arial" w:hAnsi="Arial" w:cs="Arial"/>
          <w:sz w:val="24"/>
          <w:szCs w:val="24"/>
        </w:rPr>
        <w:t xml:space="preserve">              </w:t>
      </w:r>
      <w:r w:rsidRPr="00A049C9">
        <w:rPr>
          <w:rFonts w:ascii="Arial" w:hAnsi="Arial" w:cs="Arial"/>
          <w:sz w:val="24"/>
          <w:szCs w:val="24"/>
        </w:rPr>
        <w:t xml:space="preserve">   №188                                            </w:t>
      </w:r>
    </w:p>
    <w:p w:rsidR="000738F3" w:rsidRPr="00A049C9" w:rsidRDefault="000738F3" w:rsidP="000738F3">
      <w:pPr>
        <w:jc w:val="center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с.Курочкино </w:t>
      </w:r>
    </w:p>
    <w:p w:rsidR="000738F3" w:rsidRPr="00A049C9" w:rsidRDefault="000738F3" w:rsidP="000738F3">
      <w:pPr>
        <w:spacing w:after="0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0738F3" w:rsidRPr="00A049C9" w:rsidRDefault="000738F3" w:rsidP="000738F3">
      <w:pPr>
        <w:spacing w:after="0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>Совета депутатов Курочкинского сельсовета</w:t>
      </w:r>
    </w:p>
    <w:p w:rsidR="000738F3" w:rsidRPr="00A049C9" w:rsidRDefault="000738F3" w:rsidP="000738F3">
      <w:pPr>
        <w:spacing w:after="0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№ 46 от 17.08.2005 г «Об утверждении</w:t>
      </w:r>
    </w:p>
    <w:p w:rsidR="000738F3" w:rsidRPr="00A049C9" w:rsidRDefault="000738F3" w:rsidP="000738F3">
      <w:pPr>
        <w:spacing w:after="0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>Положения о порядке предоставления</w:t>
      </w:r>
    </w:p>
    <w:p w:rsidR="000738F3" w:rsidRPr="00A049C9" w:rsidRDefault="000738F3" w:rsidP="000738F3">
      <w:pPr>
        <w:spacing w:after="0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муниципальной собственности в аренду </w:t>
      </w:r>
    </w:p>
    <w:p w:rsidR="000738F3" w:rsidRPr="00A049C9" w:rsidRDefault="000738F3" w:rsidP="000738F3">
      <w:pPr>
        <w:spacing w:after="0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физическим и юридическим лицам </w:t>
      </w:r>
    </w:p>
    <w:p w:rsidR="000738F3" w:rsidRPr="00A049C9" w:rsidRDefault="000738F3" w:rsidP="000738F3">
      <w:pPr>
        <w:spacing w:after="0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>Курочкинского сельсовета»</w:t>
      </w:r>
    </w:p>
    <w:p w:rsidR="000738F3" w:rsidRPr="00A049C9" w:rsidRDefault="000738F3" w:rsidP="000738F3">
      <w:pPr>
        <w:spacing w:after="0"/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  Рассмотрев протест прокурора Тальменского района от 05.04.2017 г. № 02-44-2017  на решение Совета депутатов Курочкинского сельсовета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№ 46 от 17.08.2005 г «Об утверждении Положения о порядке предоставления муниципальной собственности в аренду физическим и юридическим лицам  Курочкинского сельсовета ,  в соответствии с Уставом муниципального образования  Курочкинский сельсовет, Совет депутатов 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                                            РЕШИЛ :</w:t>
      </w:r>
    </w:p>
    <w:p w:rsidR="000738F3" w:rsidRPr="00A049C9" w:rsidRDefault="000738F3" w:rsidP="000738F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>Протест прокурора  Тальменского района удовлетворить.</w:t>
      </w:r>
    </w:p>
    <w:p w:rsidR="000738F3" w:rsidRPr="00A049C9" w:rsidRDefault="000738F3" w:rsidP="000738F3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Внести в Положение о порядке предоставления муниципальной 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>собственности в аренду  физическим и юридическим лицам Курочкинского сельсовета, утвержденное решением Совета депутатов Курочкинского сельсовета № 46 от 17.08.2005 г.  следующие изменения: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   1)    Наименование Положения изложить в следующей редакции :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   «Положение о порядке предоставления муниципальной собственности Курочкинского сельсовета в аренду  физическим и юридическим лицам».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pStyle w:val="a3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>Раздел 4 изложить в следующей редакции: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   «</w:t>
      </w:r>
      <w:r w:rsidRPr="00A049C9">
        <w:rPr>
          <w:rFonts w:ascii="Arial" w:hAnsi="Arial" w:cs="Arial"/>
          <w:b/>
          <w:sz w:val="24"/>
          <w:szCs w:val="24"/>
        </w:rPr>
        <w:t>4. Передача имущества в аренду без проведения торгов , передача имущества в аренду на аукционной или конкурсной основе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4.1. Сдача в аренду муниципального имущества без проведения торгов осуществляется на основании заявления заинтересованного лица постановлением Администрации в случаях, предусмотренных </w:t>
      </w:r>
      <w:hyperlink r:id="rId5" w:history="1">
        <w:r w:rsidRPr="00A049C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1 статьи 17.1</w:t>
        </w:r>
      </w:hyperlink>
      <w:r w:rsidRPr="00A049C9">
        <w:rPr>
          <w:rFonts w:ascii="Arial" w:hAnsi="Arial" w:cs="Arial"/>
          <w:sz w:val="24"/>
          <w:szCs w:val="24"/>
        </w:rPr>
        <w:t xml:space="preserve"> Федерального закона "О защите конкуренции".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lastRenderedPageBreak/>
        <w:t>4.2. Передача муниципального имущества в аренду одному лицу на совокупный срок более чем 30 календарных дней в течение шести последовательных календарных месяцев без проведения конкурсов или аукционов запрещается.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>4.3. В случае неявки заявителя для заключения договора аренды в течение 30 дней после издания нормативно-правового акта он подлежит отмене в установленном порядке.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  4.4. Для принятия решения о представлении аренды администрацией сельсовета, соискатель аренды предоставляет в администрацию сельсовета следующие документы: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  4.4.1.Заявление о предоставлении аренды с указанием наименования, организационно-правовой формы ,местонахождение- для юридического лица ФИО ,место жительства ,данные паспорта- для индивидуального предпринимателя; вида деятельности ;предполагаемого целевого использования объекта аренды ;местоположения и площади объекта аренды срока аренды;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 4.4.2. Копии учредительных документов, копию свидетельства о государственной регистрации в качестве юридического лица – для юридических лиц;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 4.4.3. Копию свидетельства о государственной регистрации гражданина в качестве  индивидуального предпринимателя;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 4.4.4. Копию свидетельства о постановке на учет в налоговом органе; 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 4.4.5. Справку из налогового органа об отсутствии задолженности перед бюджетами и внебюджетными фондами всех уровней.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 4.5. Настоящим Положением, иными постановлениями Совета депутатов сельсовета может быть предусмотрено представление других документов.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  Не допускается требовать от соискателя аренды представления документов, не предусмотренных настоящим Положением, иными  Постановлениями Совета депутатов сельсовета может быть предусмотрено представление других документов.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   Не допускается требовать от соискателя аренды представления документов, не предусмотренных настоящим Положением, иными постановлениями Совета депутатов сельсовета.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4.6. Все документы, представленные в администрацию сельсовета, принимаются по описи, копия которой направляется (вручается) соискателю аренды с отметкой о дате приема документов указанным органом.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4.7. На основании представленных документов администрация сельсовета принимает решение о предоставлении или об отказе в предоставлении аренды. Решение о предоставлении аренды или об отказе в ее предоставлении должно быть принято администрацией сельсовета в срок, не превышающий тридцати дней со дня поступления заявления о предоставлении аренды со всеми необходимыми документами.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    О принятом решении администрация сельсовета в письменном виде извещает соискателя аренды в пятидневный срок с момента вынесения соответствующего решения.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4.8. В случае подачи заявлений о предоставлении в аренду Объектов несколькими соискателями по одному Объекту аренды преимущественное право на заключение договора аренды при прочих равных условиях имеет соискатель аренды, ранее других подавший заявление.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      В отношении остальных соискателей аренды администрация сельсовета принимает решение об отказе в предоставлении аренды.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lastRenderedPageBreak/>
        <w:t xml:space="preserve">     4.9. Решение об отказе в предоставлении аренды должно содержать причины отказа. Не допускается вынесение  немотивированных решений об отказе в предоставлении аренды.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4.10. Основаниями для принятия решения об отказе в предоставлении аренды являются: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4.10.1. Наличие в документах, представленных соискателем аренды, недостоверной или искаженной информации;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4.10.2. Несоответствие условий, предлагаемых соискателем аренды ,условиям аренды ,установленным применительно к конкретному Объекту аренды;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4.10.3. Наличие действующего договора аренды на Объект;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4.10.4. Наличие преимущественного права соискателя аренды, ранее других соискателей подавшего заявление о предоставлении в аренду Объекта, на заключение договора аренды;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4.10.5. Пропуск арендатором срока уведомления администрации сельсовета о желании заключить договор аренды- при реализации преимущественного права на заключение договора на новый срок согласно подпункту 3.1.2.;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4.10.6. Неисполнение или ненадлежащее исполнение арендатором своих обязанностей по договору – при реализации преимущественного права на заключение договора на новый срок согласно пункту 3 настоящего Положения;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4.11. Отказ в предоставлении аренды по иным основаниям не допускается.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4.12. За предоставление недостоверных или искаженных сведений при подаче заявления о предоставлении аренды соискатель аренды несет ответственность в соответствии с законодательством Российской Федерации.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4.13. В течении 10 дней после принятия решения о предоставлении аренды администрация сельсовета заключает с соискателем аренды договор аренды.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4.14. В случае пропуска соискателем аренды срока для заключения договора аренды администрация сельсовета выносит решение об утрате силы решения о предоставлении аренды.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4.15. Торги по передаче муниципального имущества в аренду в форме аукциона или конкурса проводятся в соответствии со </w:t>
      </w:r>
      <w:hyperlink r:id="rId6" w:history="1">
        <w:r w:rsidRPr="00A049C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статьями 447</w:t>
        </w:r>
      </w:hyperlink>
      <w:r w:rsidRPr="00A049C9">
        <w:rPr>
          <w:rFonts w:ascii="Arial" w:hAnsi="Arial" w:cs="Arial"/>
          <w:sz w:val="24"/>
          <w:szCs w:val="24"/>
        </w:rPr>
        <w:t xml:space="preserve"> - </w:t>
      </w:r>
      <w:hyperlink r:id="rId7" w:history="1">
        <w:r w:rsidRPr="00A049C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449</w:t>
        </w:r>
      </w:hyperlink>
      <w:r w:rsidRPr="00A049C9">
        <w:rPr>
          <w:rFonts w:ascii="Arial" w:hAnsi="Arial" w:cs="Arial"/>
          <w:sz w:val="24"/>
          <w:szCs w:val="24"/>
        </w:rPr>
        <w:t xml:space="preserve"> Гражданского кодекса Российской Федерации, в случаях, определенных </w:t>
      </w:r>
      <w:hyperlink r:id="rId8" w:history="1">
        <w:r w:rsidRPr="00A049C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17.1</w:t>
        </w:r>
      </w:hyperlink>
      <w:r w:rsidRPr="00A049C9">
        <w:rPr>
          <w:rFonts w:ascii="Arial" w:hAnsi="Arial" w:cs="Arial"/>
          <w:sz w:val="24"/>
          <w:szCs w:val="24"/>
        </w:rPr>
        <w:t xml:space="preserve"> Федерального закона "О защите конкуренции", </w:t>
      </w:r>
      <w:hyperlink r:id="rId9" w:history="1">
        <w:r w:rsidRPr="00A049C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 w:rsidRPr="00A049C9">
        <w:rPr>
          <w:rFonts w:ascii="Arial" w:hAnsi="Arial" w:cs="Arial"/>
          <w:sz w:val="24"/>
          <w:szCs w:val="24"/>
        </w:rPr>
        <w:t xml:space="preserve"> ФАС России от 10.02.2010 N 67.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4.16. Организацию проведения торгов в отношении имущества, составляющего муниципальную казну, осуществляет Комитет.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>Организацию проведения торгов в отношении имущества, закрепленного на праве хозяйственного ведения или оперативного управления, осуществляют муниципальные предприятия и учреждения.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4.17. Торги проводятся в форме аукциона или конкурса.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4.18. Аукцион - это торги, где критерием определения победителя является максимальный размер арендной платы за объект недвижимости и не требуется выполнения каких-либо условий по отношению к данному объекту.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4.19. Конкурс - это торги, при которых победителем признается лицо, которое предложило максимальный размер арендной платы за объект недвижимости и обязавшееся выполнять заранее определенные условия по использованию объекта.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Право на заключение договора аренды приобретает претендент, признанный победителем аукциона (конкурса) решением комиссии по проведению торгов.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4.20. Стартовая цена муниципального имущества без учета НДС и коммунальных платежей определяется на основании отчета об оценке рыночной стоимости, </w:t>
      </w:r>
      <w:r w:rsidRPr="00A049C9">
        <w:rPr>
          <w:rFonts w:ascii="Arial" w:hAnsi="Arial" w:cs="Arial"/>
          <w:sz w:val="24"/>
          <w:szCs w:val="24"/>
        </w:rPr>
        <w:lastRenderedPageBreak/>
        <w:t>составленного в соответствии с законодательством Российской Федерации об оценочной деятельности.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4.21. Конкурсы и аукционы являются открытыми по составу участников и форме подачи предложений.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4.22. Заседания конкурсной , аукционной комиссии являются правомочными, если на них присутствуют не менее половины ее членов.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4.23. Решения конкурсной , аукционной комиссии принимаются простым большинством голосов членов комиссии, при равенстве голосов голос председателя комиссии является решающим.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Раздел 8 изложить в следующей редакции: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A049C9">
        <w:rPr>
          <w:rFonts w:ascii="Arial" w:hAnsi="Arial" w:cs="Arial"/>
          <w:b/>
          <w:sz w:val="24"/>
          <w:szCs w:val="24"/>
        </w:rPr>
        <w:t>«8. Арендная плата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>8.1. Арендная плата за пользование муниципальным имуществом вносится арендатором в размере, порядке и в сроки, установленные договором аренды.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>8.2. Арендатор обязан своевременно вносить платежи по договору аренды за пользование муниципальным имуществом (арендную плату) в соответствии с условиями договора.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Размер платежей за аренду движимого, недвижимого имущества,  а также объекты и сооружения инженерной инфраструктуры определяется в соответствии с отчетом об оценке рыночной стоимости, составленным в соответствии с законодательством Российской Федерации об оценочной деятельности.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>8.3. В случае сдачи в аренду помещения в здании, в котором находятся иные арендаторы (пользователи) муниципального имущества, в объект аренды включаются места общего пользования: общий коридор, лестницы, холлы и иные помещения, необходимые для осуществления права пользования помещением.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>При этом площадь мест общего пользования определяется пропорционально площади арендуемого в здании помещения.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>8.4. Оплата коммунальных услуг и затрат на содержание и эксплуатацию помещения (включая оплату за содержание и ремонт мест общего пользования) производится арендатором самостоятельно путем заключения отдельных договоров с эксплуатирующими предприятиями, обслуживающими организациями, поставщиками коммунальных услуг и в расчет размера арендной платы не входит.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>В 10-дневный срок с момента заключения договора аренды арендатор обязан заключить вышеуказанные договора и предоставить их копии арендодателю.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>8.5. Контроль за полнотой и своевременностью внесения арендаторами арендных платежей осуществляется Арендодателем.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>8.6. Платежи по договорам аренды (арендная плата, пени) муниципального имущества, переданного в хозяйственное ведение, оперативное управление муниципальным предприятиям, бюджетным и автономным учреждениям, а также суммы неосновательного денежного обогащения за использование такого имущества, проценты за пользование чужими денежными средствами перечисляются на расчетные счета этих муниципальных предприятий, бюджетных и автономных учреждений.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  8.7. Платежи по договорам аренды (арендная плата, пени и штрафы) за муниципальное имущество, закрепленное на праве хозяйственного ведения, а также закрепленное на праве оперативного управления, и денежные средства, полученные в качестве неосновательного обогащения вследствие использования такого имущества, и проценты за пользование чужими денежными средствами перечисляются на расчетный счет соответственно муниципальных предприятий и учреждений.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>8.8. Арендаторы муниципального имущества должны перечислять арендные платежи ежемесячно, в течение текущего месяца до 1-го числа следующего месяца, в порядке, предусмотренном договором аренды.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lastRenderedPageBreak/>
        <w:t>При неуплате платежей по договору в установленные сроки арендатор уплачивает пени за каждый календарный день просрочки, начиная со следующего дня, установленного договором.</w:t>
      </w:r>
    </w:p>
    <w:p w:rsidR="000738F3" w:rsidRPr="00A049C9" w:rsidRDefault="000738F3" w:rsidP="00073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>8.9. Арендодатель вправе обращаться в суд для взыскания предназначенных ему в соответствии с настоящим Положением платежей.».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      3. Обнародовать настоящее решение на информационных стендах Администрации Курочкинского сельсовета.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И.С.Гришаков                                              </w:t>
      </w: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  <w:r w:rsidRPr="00A049C9">
        <w:rPr>
          <w:rFonts w:ascii="Arial" w:hAnsi="Arial" w:cs="Arial"/>
          <w:sz w:val="24"/>
          <w:szCs w:val="24"/>
        </w:rPr>
        <w:t xml:space="preserve"> </w:t>
      </w: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</w:p>
    <w:p w:rsidR="000738F3" w:rsidRPr="00A049C9" w:rsidRDefault="000738F3" w:rsidP="000738F3">
      <w:pPr>
        <w:rPr>
          <w:rFonts w:ascii="Arial" w:hAnsi="Arial" w:cs="Arial"/>
          <w:sz w:val="24"/>
          <w:szCs w:val="24"/>
        </w:rPr>
      </w:pPr>
    </w:p>
    <w:sectPr w:rsidR="000738F3" w:rsidRPr="00A049C9" w:rsidSect="00A049C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F8B"/>
    <w:multiLevelType w:val="hybridMultilevel"/>
    <w:tmpl w:val="6DDE76EA"/>
    <w:lvl w:ilvl="0" w:tplc="DAF20D44">
      <w:start w:val="2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12DA2"/>
    <w:multiLevelType w:val="hybridMultilevel"/>
    <w:tmpl w:val="EF44CAC4"/>
    <w:lvl w:ilvl="0" w:tplc="2FB0C4F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0462B"/>
    <w:multiLevelType w:val="hybridMultilevel"/>
    <w:tmpl w:val="B09A9BEA"/>
    <w:lvl w:ilvl="0" w:tplc="334657DA">
      <w:start w:val="1"/>
      <w:numFmt w:val="decimal"/>
      <w:lvlText w:val="%1."/>
      <w:lvlJc w:val="left"/>
      <w:pPr>
        <w:ind w:left="96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38F3"/>
    <w:rsid w:val="00036C2E"/>
    <w:rsid w:val="000738F3"/>
    <w:rsid w:val="00512336"/>
    <w:rsid w:val="009B14D6"/>
    <w:rsid w:val="00A049C9"/>
    <w:rsid w:val="00B5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F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38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CF8B127D29FF5DEBF5546FF1E85DF847982670DCCDD63348E4F826C33F753049DB968B9DECD19CCf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DCF8B127D29FF5DEBF5546FF1E85DF8478806A0DC9DD63348E4F826C33F753049DB968B9D6C9C1f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DCF8B127D29FF5DEBF5546FF1E85DF8478806A0DC9DD63348E4F826C33F753049DB968B9DCC910CCf4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DCF8B127D29FF5DEBF5546FF1E85DF847982670DCCDD63348E4F826C33F753049DB968B9DECE10CCf5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DCF8B127D29FF5DEBF5546FF1E85DF877C8B6C04CADD63348E4F826CC3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1906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2017-12-01T03:07:00Z</dcterms:created>
  <dcterms:modified xsi:type="dcterms:W3CDTF">2017-12-01T04:35:00Z</dcterms:modified>
</cp:coreProperties>
</file>